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B72F64" w:rsidP="006E206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2F64">
              <w:rPr>
                <w:rFonts w:ascii="Times New Roman" w:hAnsi="Times New Roman" w:cs="Times New Roman"/>
                <w:sz w:val="24"/>
                <w:szCs w:val="24"/>
              </w:rPr>
              <w:t>Московская обл., г. Долгопрудный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94491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491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B72F64" w:rsidRPr="00B72F64">
        <w:rPr>
          <w:rFonts w:ascii="Times New Roman" w:hAnsi="Times New Roman" w:cs="Times New Roman"/>
          <w:sz w:val="24"/>
          <w:szCs w:val="24"/>
        </w:rPr>
        <w:t>финансовый управляющий Стойкова Александра Юрьевича (01.05.1993 г.р., место рождения: Республика Молдова г. Комрат, зарегистрирована по адресу: 141720, Московская обл., г. Долгопрудный, мкр. Шереметьевский, ул. Центральная, 36/7,СНИЛС 209-621-887 77, ИНН 482307978490), Кубрак Екатерина Александровна (ИНН 246417014946, рег. № 22308), - утверждена Решением Арбитражного суда Московской области от 17.06.2025 г. по делу № А41-38825/2025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B72F64" w:rsidRDefault="002A22F4" w:rsidP="00294491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B72F64" w:rsidRPr="00B72F64">
        <w:rPr>
          <w:rFonts w:ascii="Times New Roman" w:hAnsi="Times New Roman"/>
          <w:sz w:val="24"/>
        </w:rPr>
        <w:t>автомобиль легковой Шкода Октавиа, 2008 г.в., VIN TMBBB61Z082178574, грз. Р781ХК790. Имеется обременение в виде залога, которое снимается Покупателем самостоятельно.</w:t>
      </w:r>
    </w:p>
    <w:p w:rsidR="00725FAC" w:rsidRDefault="002A22F4" w:rsidP="00294491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B72F64" w:rsidRPr="00BF295B">
        <w:rPr>
          <w:rFonts w:ascii="Times New Roman" w:eastAsia="Times New Roman" w:hAnsi="Times New Roman" w:cs="Times New Roman"/>
          <w:sz w:val="24"/>
          <w:szCs w:val="24"/>
        </w:rPr>
        <w:t>Решением Арбитражного суда Московской области от 17.06.2025 г. по делу № А41-38825/2025</w:t>
      </w:r>
      <w:r w:rsidR="008C7E72" w:rsidRP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23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на основании Протокола о результатах проведения торгов в форме публичного предложения по лоту № 1.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372" w:rsidRDefault="00242372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24237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1D3" w:rsidRDefault="006151D3">
      <w:pPr>
        <w:spacing w:line="240" w:lineRule="auto"/>
      </w:pPr>
      <w:r>
        <w:separator/>
      </w:r>
    </w:p>
  </w:endnote>
  <w:endnote w:type="continuationSeparator" w:id="1">
    <w:p w:rsidR="006151D3" w:rsidRDefault="006151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1D3" w:rsidRDefault="006151D3">
      <w:pPr>
        <w:spacing w:after="0"/>
      </w:pPr>
      <w:r>
        <w:separator/>
      </w:r>
    </w:p>
  </w:footnote>
  <w:footnote w:type="continuationSeparator" w:id="1">
    <w:p w:rsidR="006151D3" w:rsidRDefault="006151D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77F6E"/>
    <w:rsid w:val="00087C59"/>
    <w:rsid w:val="000A27EA"/>
    <w:rsid w:val="000E7E1E"/>
    <w:rsid w:val="000E7E54"/>
    <w:rsid w:val="00126C01"/>
    <w:rsid w:val="00142549"/>
    <w:rsid w:val="001A3FAD"/>
    <w:rsid w:val="001B415A"/>
    <w:rsid w:val="001C02C2"/>
    <w:rsid w:val="00213DA9"/>
    <w:rsid w:val="00226A9A"/>
    <w:rsid w:val="00242372"/>
    <w:rsid w:val="00253BA8"/>
    <w:rsid w:val="00281FFA"/>
    <w:rsid w:val="00294491"/>
    <w:rsid w:val="002A22F4"/>
    <w:rsid w:val="002B337D"/>
    <w:rsid w:val="002B7FB5"/>
    <w:rsid w:val="002C58CB"/>
    <w:rsid w:val="0039422A"/>
    <w:rsid w:val="00406E81"/>
    <w:rsid w:val="0042766E"/>
    <w:rsid w:val="00430CE6"/>
    <w:rsid w:val="004868DB"/>
    <w:rsid w:val="004A3D20"/>
    <w:rsid w:val="004B0619"/>
    <w:rsid w:val="004D3E30"/>
    <w:rsid w:val="004F0D56"/>
    <w:rsid w:val="005066AB"/>
    <w:rsid w:val="00514010"/>
    <w:rsid w:val="0055331A"/>
    <w:rsid w:val="00571CC2"/>
    <w:rsid w:val="00574CF9"/>
    <w:rsid w:val="0059064A"/>
    <w:rsid w:val="005B3F65"/>
    <w:rsid w:val="005B416C"/>
    <w:rsid w:val="005B6853"/>
    <w:rsid w:val="005E0E63"/>
    <w:rsid w:val="005E2949"/>
    <w:rsid w:val="005F4DBD"/>
    <w:rsid w:val="00601683"/>
    <w:rsid w:val="006151D3"/>
    <w:rsid w:val="00632C82"/>
    <w:rsid w:val="00647C80"/>
    <w:rsid w:val="00651449"/>
    <w:rsid w:val="00664442"/>
    <w:rsid w:val="0067250D"/>
    <w:rsid w:val="00687EA0"/>
    <w:rsid w:val="006D6A8F"/>
    <w:rsid w:val="006E2068"/>
    <w:rsid w:val="00725FAC"/>
    <w:rsid w:val="00747C78"/>
    <w:rsid w:val="00764BF5"/>
    <w:rsid w:val="007B0097"/>
    <w:rsid w:val="007D01FC"/>
    <w:rsid w:val="007D66F0"/>
    <w:rsid w:val="007E69B9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957"/>
    <w:rsid w:val="00AA6DE4"/>
    <w:rsid w:val="00AC5745"/>
    <w:rsid w:val="00AD1044"/>
    <w:rsid w:val="00AE3206"/>
    <w:rsid w:val="00AF027C"/>
    <w:rsid w:val="00B556E6"/>
    <w:rsid w:val="00B63AAD"/>
    <w:rsid w:val="00B72F64"/>
    <w:rsid w:val="00B86CD3"/>
    <w:rsid w:val="00BA4D25"/>
    <w:rsid w:val="00BB77FD"/>
    <w:rsid w:val="00BC0A1B"/>
    <w:rsid w:val="00C0177D"/>
    <w:rsid w:val="00C1274C"/>
    <w:rsid w:val="00C359CE"/>
    <w:rsid w:val="00C50697"/>
    <w:rsid w:val="00CA1C03"/>
    <w:rsid w:val="00CA386B"/>
    <w:rsid w:val="00CA6C10"/>
    <w:rsid w:val="00CB7AB1"/>
    <w:rsid w:val="00CF7B62"/>
    <w:rsid w:val="00D043DA"/>
    <w:rsid w:val="00D119CB"/>
    <w:rsid w:val="00D128C0"/>
    <w:rsid w:val="00D1305B"/>
    <w:rsid w:val="00D22D8C"/>
    <w:rsid w:val="00D4160D"/>
    <w:rsid w:val="00D61A30"/>
    <w:rsid w:val="00D61D17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C57D8"/>
    <w:rsid w:val="00ED399F"/>
    <w:rsid w:val="00EF0E3C"/>
    <w:rsid w:val="00EF37D6"/>
    <w:rsid w:val="00F365FA"/>
    <w:rsid w:val="00F730B9"/>
    <w:rsid w:val="00F90C9A"/>
    <w:rsid w:val="00FA63EC"/>
    <w:rsid w:val="00FA760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70</cp:revision>
  <cp:lastPrinted>2019-12-01T18:53:00Z</cp:lastPrinted>
  <dcterms:created xsi:type="dcterms:W3CDTF">2019-08-04T14:47:00Z</dcterms:created>
  <dcterms:modified xsi:type="dcterms:W3CDTF">2026-05-15T10:13:00Z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